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2C1" w:rsidRPr="00F31EF8" w:rsidRDefault="000622C1" w:rsidP="000622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31EF8">
        <w:rPr>
          <w:rFonts w:ascii="Times New Roman" w:hAnsi="Times New Roman"/>
          <w:b/>
          <w:sz w:val="24"/>
          <w:szCs w:val="24"/>
        </w:rPr>
        <w:t>Учебный план дополнительной профессиональной программы повышения квалификации врачей-</w:t>
      </w:r>
      <w:proofErr w:type="gramStart"/>
      <w:r w:rsidRPr="00F31EF8">
        <w:rPr>
          <w:rFonts w:ascii="Times New Roman" w:hAnsi="Times New Roman"/>
          <w:b/>
          <w:sz w:val="24"/>
          <w:szCs w:val="24"/>
        </w:rPr>
        <w:t>педиатров  со</w:t>
      </w:r>
      <w:proofErr w:type="gramEnd"/>
      <w:r w:rsidRPr="00F31EF8">
        <w:rPr>
          <w:rFonts w:ascii="Times New Roman" w:hAnsi="Times New Roman"/>
          <w:b/>
          <w:sz w:val="24"/>
          <w:szCs w:val="24"/>
        </w:rPr>
        <w:t xml:space="preserve"> сроком освоения </w:t>
      </w:r>
      <w:r>
        <w:rPr>
          <w:rFonts w:ascii="Times New Roman" w:hAnsi="Times New Roman"/>
          <w:b/>
          <w:sz w:val="24"/>
          <w:szCs w:val="24"/>
        </w:rPr>
        <w:t>36</w:t>
      </w:r>
      <w:r w:rsidRPr="00F31EF8">
        <w:rPr>
          <w:rFonts w:ascii="Times New Roman" w:hAnsi="Times New Roman"/>
          <w:b/>
          <w:sz w:val="24"/>
          <w:szCs w:val="24"/>
        </w:rPr>
        <w:t xml:space="preserve"> академических часов по </w:t>
      </w:r>
      <w:r>
        <w:rPr>
          <w:rFonts w:ascii="Times New Roman" w:hAnsi="Times New Roman"/>
          <w:b/>
          <w:sz w:val="24"/>
          <w:szCs w:val="24"/>
        </w:rPr>
        <w:t>теме</w:t>
      </w:r>
      <w:r w:rsidRPr="00F31EF8">
        <w:rPr>
          <w:rFonts w:ascii="Times New Roman" w:hAnsi="Times New Roman"/>
          <w:b/>
          <w:sz w:val="24"/>
          <w:szCs w:val="24"/>
        </w:rPr>
        <w:t xml:space="preserve"> </w:t>
      </w:r>
      <w:r w:rsidRPr="00157A15">
        <w:rPr>
          <w:rFonts w:ascii="Times New Roman" w:hAnsi="Times New Roman"/>
          <w:b/>
          <w:sz w:val="24"/>
          <w:szCs w:val="24"/>
        </w:rPr>
        <w:t>«Избранные вопросы педиатрии»</w:t>
      </w:r>
    </w:p>
    <w:p w:rsidR="000622C1" w:rsidRDefault="000622C1" w:rsidP="00062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15F">
        <w:rPr>
          <w:rFonts w:ascii="Times New Roman" w:hAnsi="Times New Roman"/>
          <w:sz w:val="24"/>
          <w:szCs w:val="24"/>
        </w:rPr>
        <w:t xml:space="preserve">Продолжительность обучения: </w:t>
      </w:r>
      <w:r>
        <w:rPr>
          <w:rFonts w:ascii="Times New Roman" w:hAnsi="Times New Roman"/>
          <w:sz w:val="24"/>
          <w:szCs w:val="24"/>
        </w:rPr>
        <w:t>36</w:t>
      </w:r>
      <w:r w:rsidRPr="002B215F">
        <w:rPr>
          <w:rFonts w:ascii="Times New Roman" w:hAnsi="Times New Roman"/>
          <w:sz w:val="24"/>
          <w:szCs w:val="24"/>
        </w:rPr>
        <w:t xml:space="preserve"> академических час</w:t>
      </w:r>
      <w:r>
        <w:rPr>
          <w:rFonts w:ascii="Times New Roman" w:hAnsi="Times New Roman"/>
          <w:sz w:val="24"/>
          <w:szCs w:val="24"/>
        </w:rPr>
        <w:t xml:space="preserve">ов, 1 </w:t>
      </w:r>
      <w:proofErr w:type="spellStart"/>
      <w:r>
        <w:rPr>
          <w:rFonts w:ascii="Times New Roman" w:hAnsi="Times New Roman"/>
          <w:sz w:val="24"/>
          <w:szCs w:val="24"/>
        </w:rPr>
        <w:t>з.е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D546C" w:rsidRDefault="002D546C"/>
    <w:tbl>
      <w:tblPr>
        <w:tblW w:w="1026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7"/>
        <w:gridCol w:w="3828"/>
        <w:gridCol w:w="851"/>
        <w:gridCol w:w="510"/>
        <w:gridCol w:w="510"/>
        <w:gridCol w:w="510"/>
        <w:gridCol w:w="510"/>
        <w:gridCol w:w="511"/>
        <w:gridCol w:w="1701"/>
        <w:gridCol w:w="850"/>
      </w:tblGrid>
      <w:tr w:rsidR="000622C1" w:rsidRPr="001A4174" w:rsidTr="000622C1">
        <w:trPr>
          <w:tblHeader/>
        </w:trPr>
        <w:tc>
          <w:tcPr>
            <w:tcW w:w="487" w:type="dxa"/>
            <w:vMerge w:val="restart"/>
            <w:tcMar>
              <w:left w:w="57" w:type="dxa"/>
              <w:right w:w="57" w:type="dxa"/>
            </w:tcMar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Код</w:t>
            </w:r>
          </w:p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 w:val="restart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дисциплин и тем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  <w:textDirection w:val="btLr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Трудоёмкость</w:t>
            </w:r>
          </w:p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(акад. час)</w:t>
            </w:r>
          </w:p>
        </w:tc>
        <w:tc>
          <w:tcPr>
            <w:tcW w:w="2551" w:type="dxa"/>
            <w:gridSpan w:val="5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В том числе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Формируемые компетенции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  <w:textDirection w:val="btLr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контроля</w:t>
            </w:r>
          </w:p>
        </w:tc>
      </w:tr>
      <w:tr w:rsidR="000622C1" w:rsidRPr="001A4174" w:rsidTr="000622C1">
        <w:trPr>
          <w:cantSplit/>
          <w:trHeight w:val="1414"/>
          <w:tblHeader/>
        </w:trPr>
        <w:tc>
          <w:tcPr>
            <w:tcW w:w="487" w:type="dxa"/>
            <w:vMerge/>
          </w:tcPr>
          <w:p w:rsidR="000622C1" w:rsidRPr="001A4174" w:rsidRDefault="000622C1" w:rsidP="00032C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0622C1" w:rsidRPr="001A4174" w:rsidRDefault="000622C1" w:rsidP="00032C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510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СЗ/ПЗ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 xml:space="preserve">ОСК </w:t>
            </w:r>
          </w:p>
        </w:tc>
        <w:tc>
          <w:tcPr>
            <w:tcW w:w="510" w:type="dxa"/>
            <w:textDirection w:val="btLr"/>
            <w:vAlign w:val="center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Стажировка</w:t>
            </w:r>
          </w:p>
        </w:tc>
        <w:tc>
          <w:tcPr>
            <w:tcW w:w="511" w:type="dxa"/>
            <w:textDirection w:val="btLr"/>
            <w:vAlign w:val="center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ДО</w:t>
            </w:r>
          </w:p>
        </w:tc>
        <w:tc>
          <w:tcPr>
            <w:tcW w:w="1701" w:type="dxa"/>
            <w:vMerge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C1" w:rsidRPr="001A4174" w:rsidTr="000622C1">
        <w:tc>
          <w:tcPr>
            <w:tcW w:w="10268" w:type="dxa"/>
            <w:gridSpan w:val="10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 xml:space="preserve">Рабочая программа учебного модуля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 xml:space="preserve"> «Оказание медицинской помощи на амбулаторном этапе детям с заболеваниями органов дыхания, установление диагноза, назначение лечения, контроль его эффективности и безопасности, проведение профилактических и реабилитационных мероприятий.» А/01,7, </w:t>
            </w:r>
            <w:proofErr w:type="gramStart"/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proofErr w:type="gramEnd"/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/02.7, А/03.7, А/04.7.</w:t>
            </w:r>
          </w:p>
        </w:tc>
      </w:tr>
      <w:tr w:rsidR="000622C1" w:rsidRPr="001A4174" w:rsidTr="000622C1">
        <w:tc>
          <w:tcPr>
            <w:tcW w:w="487" w:type="dxa"/>
          </w:tcPr>
          <w:p w:rsidR="000622C1" w:rsidRPr="001A4174" w:rsidRDefault="000622C1" w:rsidP="00032C08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Pr="001A4174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3828" w:type="dxa"/>
          </w:tcPr>
          <w:p w:rsidR="000622C1" w:rsidRPr="001A4174" w:rsidRDefault="000622C1" w:rsidP="00032C08">
            <w:pPr>
              <w:pStyle w:val="a3"/>
              <w:jc w:val="both"/>
              <w:rPr>
                <w:rFonts w:cs="Times New Roman"/>
                <w:sz w:val="20"/>
                <w:szCs w:val="20"/>
              </w:rPr>
            </w:pPr>
            <w:r w:rsidRPr="001A4174">
              <w:rPr>
                <w:rFonts w:cs="Times New Roman"/>
                <w:sz w:val="20"/>
                <w:szCs w:val="20"/>
              </w:rPr>
              <w:t>Поражение легких при генетически детерминированных и наследственных заболеваниях</w:t>
            </w:r>
          </w:p>
        </w:tc>
        <w:tc>
          <w:tcPr>
            <w:tcW w:w="851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22C1" w:rsidRPr="001A4174" w:rsidRDefault="000622C1" w:rsidP="0003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ПК-2,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ПК-5,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ПК-6,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ПК-9</w:t>
            </w:r>
          </w:p>
        </w:tc>
        <w:tc>
          <w:tcPr>
            <w:tcW w:w="85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ТК</w:t>
            </w:r>
          </w:p>
        </w:tc>
      </w:tr>
      <w:tr w:rsidR="000622C1" w:rsidRPr="001A4174" w:rsidTr="000622C1">
        <w:tc>
          <w:tcPr>
            <w:tcW w:w="487" w:type="dxa"/>
          </w:tcPr>
          <w:p w:rsidR="000622C1" w:rsidRPr="001A4174" w:rsidRDefault="000622C1" w:rsidP="00032C08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Pr="001A4174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3828" w:type="dxa"/>
          </w:tcPr>
          <w:p w:rsidR="000622C1" w:rsidRPr="001A4174" w:rsidRDefault="000622C1" w:rsidP="00032C08">
            <w:pPr>
              <w:pStyle w:val="a3"/>
              <w:jc w:val="both"/>
              <w:rPr>
                <w:rFonts w:cs="Times New Roman"/>
                <w:sz w:val="20"/>
                <w:szCs w:val="20"/>
              </w:rPr>
            </w:pPr>
            <w:r w:rsidRPr="001A4174">
              <w:rPr>
                <w:rFonts w:cs="Times New Roman"/>
                <w:sz w:val="20"/>
                <w:szCs w:val="20"/>
              </w:rPr>
              <w:t>Заболевания верхних</w:t>
            </w:r>
            <w:r>
              <w:rPr>
                <w:rFonts w:cs="Times New Roman"/>
                <w:sz w:val="20"/>
                <w:szCs w:val="20"/>
              </w:rPr>
              <w:t xml:space="preserve"> и нижних </w:t>
            </w:r>
            <w:r w:rsidRPr="001A4174">
              <w:rPr>
                <w:rFonts w:cs="Times New Roman"/>
                <w:sz w:val="20"/>
                <w:szCs w:val="20"/>
              </w:rPr>
              <w:t xml:space="preserve">дыхательных путей: </w:t>
            </w:r>
            <w:proofErr w:type="spellStart"/>
            <w:r w:rsidRPr="001A4174">
              <w:rPr>
                <w:rFonts w:cs="Times New Roman"/>
                <w:sz w:val="20"/>
                <w:szCs w:val="20"/>
              </w:rPr>
              <w:t>этиопатогенез</w:t>
            </w:r>
            <w:proofErr w:type="spellEnd"/>
            <w:r w:rsidRPr="001A4174">
              <w:rPr>
                <w:rFonts w:cs="Times New Roman"/>
                <w:sz w:val="20"/>
                <w:szCs w:val="20"/>
              </w:rPr>
              <w:t>, клиническая картина, диагностика, терапия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22C1" w:rsidRPr="001A4174" w:rsidRDefault="000622C1" w:rsidP="0003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ПК-1,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ПК-2,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ПК-5,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ПК-6,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85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ТК</w:t>
            </w:r>
          </w:p>
        </w:tc>
      </w:tr>
      <w:tr w:rsidR="000622C1" w:rsidRPr="001A4174" w:rsidTr="000622C1">
        <w:tc>
          <w:tcPr>
            <w:tcW w:w="4315" w:type="dxa"/>
            <w:gridSpan w:val="2"/>
          </w:tcPr>
          <w:p w:rsidR="000622C1" w:rsidRPr="001A4174" w:rsidRDefault="000622C1" w:rsidP="00032C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Трудоемкость рабочей программы</w:t>
            </w:r>
          </w:p>
        </w:tc>
        <w:tc>
          <w:tcPr>
            <w:tcW w:w="851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622C1" w:rsidRPr="001A4174" w:rsidRDefault="000622C1" w:rsidP="00032C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7639">
              <w:rPr>
                <w:rFonts w:ascii="Times New Roman" w:hAnsi="Times New Roman"/>
                <w:b/>
                <w:sz w:val="20"/>
                <w:szCs w:val="20"/>
              </w:rPr>
              <w:t>УК-1, ПК-1, ПК-2, ПК-5, ПК-6, ПК-</w:t>
            </w:r>
            <w:proofErr w:type="gramStart"/>
            <w:r w:rsidRPr="00DF763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DF7639">
              <w:rPr>
                <w:rFonts w:ascii="Times New Roman" w:hAnsi="Times New Roman"/>
                <w:b/>
                <w:sz w:val="20"/>
                <w:szCs w:val="20"/>
              </w:rPr>
              <w:t xml:space="preserve"> ПК</w:t>
            </w:r>
            <w:proofErr w:type="gramEnd"/>
            <w:r w:rsidRPr="00DF7639">
              <w:rPr>
                <w:rFonts w:ascii="Times New Roman" w:hAnsi="Times New Roman"/>
                <w:b/>
                <w:sz w:val="20"/>
                <w:szCs w:val="20"/>
              </w:rPr>
              <w:t>-9</w:t>
            </w:r>
          </w:p>
        </w:tc>
        <w:tc>
          <w:tcPr>
            <w:tcW w:w="85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ПА</w:t>
            </w:r>
          </w:p>
        </w:tc>
      </w:tr>
      <w:tr w:rsidR="000622C1" w:rsidRPr="001A4174" w:rsidTr="000622C1">
        <w:tc>
          <w:tcPr>
            <w:tcW w:w="10268" w:type="dxa"/>
            <w:gridSpan w:val="10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 xml:space="preserve">Рабочая программа учебного модуля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 xml:space="preserve"> «Оказание медицинской помощи на амбулаторном этапе детям </w:t>
            </w:r>
            <w:proofErr w:type="gramStart"/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с  заболеваниями</w:t>
            </w:r>
            <w:proofErr w:type="gramEnd"/>
            <w:r w:rsidRPr="001A4174">
              <w:rPr>
                <w:rFonts w:ascii="Times New Roman" w:hAnsi="Times New Roman"/>
                <w:b/>
                <w:sz w:val="20"/>
                <w:szCs w:val="20"/>
              </w:rPr>
              <w:t xml:space="preserve"> органов кровообращения, диффузными болезнями соединительной ткани, ревматическими заболеваниями;  установление диагноза, контроль  эффективности и безопасности лечения, проведение профилактики и индивидуальной реабилитации. » А/01.7 А/02.7, </w:t>
            </w:r>
            <w:proofErr w:type="gramStart"/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proofErr w:type="gramEnd"/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/03.7, А/04.7.</w:t>
            </w:r>
          </w:p>
        </w:tc>
      </w:tr>
      <w:tr w:rsidR="000622C1" w:rsidRPr="001A4174" w:rsidTr="000622C1">
        <w:tc>
          <w:tcPr>
            <w:tcW w:w="487" w:type="dxa"/>
          </w:tcPr>
          <w:p w:rsidR="000622C1" w:rsidRPr="001A4174" w:rsidRDefault="000622C1" w:rsidP="00032C08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1A4174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3828" w:type="dxa"/>
          </w:tcPr>
          <w:p w:rsidR="000622C1" w:rsidRPr="001A4174" w:rsidRDefault="000622C1" w:rsidP="00032C08">
            <w:pPr>
              <w:pStyle w:val="a3"/>
              <w:jc w:val="both"/>
              <w:rPr>
                <w:rFonts w:cs="Times New Roman"/>
                <w:sz w:val="20"/>
                <w:szCs w:val="20"/>
              </w:rPr>
            </w:pPr>
            <w:r w:rsidRPr="001A4174">
              <w:rPr>
                <w:rFonts w:cs="Times New Roman"/>
                <w:sz w:val="20"/>
                <w:szCs w:val="20"/>
              </w:rPr>
              <w:t>Врожденные пороки сердца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1A4174">
              <w:rPr>
                <w:rFonts w:cs="Times New Roman"/>
                <w:sz w:val="20"/>
                <w:szCs w:val="20"/>
              </w:rPr>
              <w:t>Синдром вегетативной дистонии (далее − СВД) у детей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1A4174">
              <w:rPr>
                <w:rFonts w:cs="Times New Roman"/>
                <w:sz w:val="20"/>
                <w:szCs w:val="20"/>
              </w:rPr>
              <w:t>Артериальная гипертензия у детей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22C1" w:rsidRPr="001A4174" w:rsidRDefault="000622C1" w:rsidP="0003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ПК-1,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ПК-2,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ПК-5,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ПК-6,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ПК-9</w:t>
            </w:r>
          </w:p>
        </w:tc>
        <w:tc>
          <w:tcPr>
            <w:tcW w:w="85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ТК</w:t>
            </w:r>
          </w:p>
        </w:tc>
      </w:tr>
      <w:tr w:rsidR="000622C1" w:rsidRPr="001A4174" w:rsidTr="000622C1">
        <w:tc>
          <w:tcPr>
            <w:tcW w:w="487" w:type="dxa"/>
          </w:tcPr>
          <w:p w:rsidR="000622C1" w:rsidRPr="001A4174" w:rsidRDefault="000622C1" w:rsidP="00032C08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1A4174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3828" w:type="dxa"/>
          </w:tcPr>
          <w:p w:rsidR="000622C1" w:rsidRPr="001A4174" w:rsidRDefault="000622C1" w:rsidP="00032C08">
            <w:pPr>
              <w:pStyle w:val="a3"/>
              <w:jc w:val="both"/>
              <w:rPr>
                <w:rFonts w:cs="Times New Roman"/>
                <w:sz w:val="20"/>
                <w:szCs w:val="20"/>
              </w:rPr>
            </w:pPr>
            <w:r w:rsidRPr="001A4174">
              <w:rPr>
                <w:rFonts w:cs="Times New Roman"/>
                <w:sz w:val="20"/>
                <w:szCs w:val="20"/>
              </w:rPr>
              <w:t>Болезни эндо- и миокарда: патогенетические механизмы развития, клиническая картина, диагностика, современные подходы к терапии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1A4174">
              <w:rPr>
                <w:rFonts w:cs="Times New Roman"/>
                <w:sz w:val="20"/>
                <w:szCs w:val="20"/>
              </w:rPr>
              <w:t>Ревматические болезни: патогенетические механизмы развития, особенности клинической картины, диагностика, лечение и прогноз</w:t>
            </w:r>
          </w:p>
        </w:tc>
        <w:tc>
          <w:tcPr>
            <w:tcW w:w="851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0622C1" w:rsidRPr="001A4174" w:rsidRDefault="000622C1" w:rsidP="0003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22C1" w:rsidRPr="001A4174" w:rsidRDefault="000622C1" w:rsidP="0003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ПК-1,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ПК-2,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ПК-5,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ПК-6,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ПК-9</w:t>
            </w:r>
          </w:p>
        </w:tc>
        <w:tc>
          <w:tcPr>
            <w:tcW w:w="850" w:type="dxa"/>
          </w:tcPr>
          <w:p w:rsidR="000622C1" w:rsidRPr="001A4174" w:rsidRDefault="000622C1" w:rsidP="0003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 xml:space="preserve">               ТК</w:t>
            </w:r>
          </w:p>
        </w:tc>
      </w:tr>
      <w:tr w:rsidR="000622C1" w:rsidRPr="001A4174" w:rsidTr="000622C1">
        <w:tc>
          <w:tcPr>
            <w:tcW w:w="4315" w:type="dxa"/>
            <w:gridSpan w:val="2"/>
          </w:tcPr>
          <w:p w:rsidR="000622C1" w:rsidRPr="001A4174" w:rsidRDefault="000622C1" w:rsidP="00032C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Трудоемкость рабочей программы</w:t>
            </w:r>
          </w:p>
        </w:tc>
        <w:tc>
          <w:tcPr>
            <w:tcW w:w="851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622C1" w:rsidRPr="00DF7639" w:rsidRDefault="000622C1" w:rsidP="00032C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7639">
              <w:rPr>
                <w:rFonts w:ascii="Times New Roman" w:hAnsi="Times New Roman"/>
                <w:b/>
                <w:sz w:val="20"/>
                <w:szCs w:val="20"/>
              </w:rPr>
              <w:t>УК-1, ПК-1, ПК-2, ПК-5, ПК-6, ПК-8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DF7639">
              <w:rPr>
                <w:rFonts w:ascii="Times New Roman" w:hAnsi="Times New Roman"/>
                <w:b/>
                <w:sz w:val="20"/>
                <w:szCs w:val="20"/>
              </w:rPr>
              <w:t>ПК-9</w:t>
            </w:r>
          </w:p>
        </w:tc>
        <w:tc>
          <w:tcPr>
            <w:tcW w:w="85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ПА</w:t>
            </w:r>
          </w:p>
        </w:tc>
      </w:tr>
      <w:tr w:rsidR="000622C1" w:rsidRPr="001A4174" w:rsidTr="000622C1">
        <w:tc>
          <w:tcPr>
            <w:tcW w:w="10268" w:type="dxa"/>
            <w:gridSpan w:val="10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 xml:space="preserve">Рабочая программа учебного модуля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 xml:space="preserve"> «Оказание медицинской помощи в амбулаторных </w:t>
            </w:r>
            <w:proofErr w:type="gramStart"/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условиях  детям</w:t>
            </w:r>
            <w:proofErr w:type="gramEnd"/>
            <w:r w:rsidRPr="001A4174">
              <w:rPr>
                <w:rFonts w:ascii="Times New Roman" w:hAnsi="Times New Roman"/>
                <w:b/>
                <w:sz w:val="20"/>
                <w:szCs w:val="20"/>
              </w:rPr>
              <w:t xml:space="preserve"> с целью выявления болезней органов кроветворения, геморрагических и тромботических заболеваний; назначения лечения, контроля его эффективности и безопасности, проведения профилактики и индивидуальной реабилитации.» А/01,7, </w:t>
            </w:r>
            <w:proofErr w:type="gramStart"/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proofErr w:type="gramEnd"/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/02.7, А/03.7, А/04.7.</w:t>
            </w:r>
          </w:p>
        </w:tc>
      </w:tr>
      <w:tr w:rsidR="000622C1" w:rsidRPr="001A4174" w:rsidTr="000622C1">
        <w:tc>
          <w:tcPr>
            <w:tcW w:w="487" w:type="dxa"/>
          </w:tcPr>
          <w:p w:rsidR="000622C1" w:rsidRPr="001A4174" w:rsidRDefault="000622C1" w:rsidP="00032C08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1A4174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3828" w:type="dxa"/>
          </w:tcPr>
          <w:p w:rsidR="000622C1" w:rsidRPr="001A4174" w:rsidRDefault="000622C1" w:rsidP="00032C08">
            <w:pPr>
              <w:pStyle w:val="a3"/>
              <w:jc w:val="both"/>
              <w:rPr>
                <w:rFonts w:cs="Times New Roman"/>
                <w:sz w:val="20"/>
                <w:szCs w:val="20"/>
              </w:rPr>
            </w:pPr>
            <w:r w:rsidRPr="001A4174">
              <w:rPr>
                <w:rFonts w:cs="Times New Roman"/>
                <w:sz w:val="20"/>
                <w:szCs w:val="20"/>
              </w:rPr>
              <w:t xml:space="preserve">Анемии: </w:t>
            </w:r>
            <w:proofErr w:type="spellStart"/>
            <w:r w:rsidRPr="001A4174">
              <w:rPr>
                <w:rFonts w:cs="Times New Roman"/>
                <w:sz w:val="20"/>
                <w:szCs w:val="20"/>
              </w:rPr>
              <w:t>этиопатогенез</w:t>
            </w:r>
            <w:proofErr w:type="spellEnd"/>
            <w:r w:rsidRPr="001A4174">
              <w:rPr>
                <w:rFonts w:cs="Times New Roman"/>
                <w:sz w:val="20"/>
                <w:szCs w:val="20"/>
              </w:rPr>
              <w:t>, возрастные особенности клинической картины, диагностика, лечение и прогноз</w:t>
            </w:r>
          </w:p>
        </w:tc>
        <w:tc>
          <w:tcPr>
            <w:tcW w:w="851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22C1" w:rsidRPr="001A4174" w:rsidRDefault="000622C1" w:rsidP="0003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ПК-1, ПК-3,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ПК-6,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ПК-7,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ПК-8</w:t>
            </w:r>
          </w:p>
        </w:tc>
        <w:tc>
          <w:tcPr>
            <w:tcW w:w="85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ТК</w:t>
            </w:r>
          </w:p>
        </w:tc>
      </w:tr>
      <w:tr w:rsidR="000622C1" w:rsidRPr="001A4174" w:rsidTr="000622C1">
        <w:tc>
          <w:tcPr>
            <w:tcW w:w="487" w:type="dxa"/>
          </w:tcPr>
          <w:p w:rsidR="000622C1" w:rsidRPr="001A4174" w:rsidRDefault="000622C1" w:rsidP="00032C08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1A4174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3828" w:type="dxa"/>
          </w:tcPr>
          <w:p w:rsidR="000622C1" w:rsidRPr="001A4174" w:rsidRDefault="000622C1" w:rsidP="00032C0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1A4174">
              <w:rPr>
                <w:rFonts w:cs="Times New Roman"/>
                <w:sz w:val="20"/>
                <w:szCs w:val="20"/>
              </w:rPr>
              <w:t xml:space="preserve">Геморрагические и тромботические заболевания: </w:t>
            </w:r>
            <w:proofErr w:type="spellStart"/>
            <w:r w:rsidRPr="001A4174">
              <w:rPr>
                <w:rFonts w:cs="Times New Roman"/>
                <w:sz w:val="20"/>
                <w:szCs w:val="20"/>
              </w:rPr>
              <w:t>этиопатогенез</w:t>
            </w:r>
            <w:proofErr w:type="spellEnd"/>
            <w:r w:rsidRPr="001A4174">
              <w:rPr>
                <w:rFonts w:cs="Times New Roman"/>
                <w:sz w:val="20"/>
                <w:szCs w:val="20"/>
              </w:rPr>
              <w:t>, возрастные особенности клинической картины, диагностика, лечение и прогноз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1A4174">
              <w:rPr>
                <w:rFonts w:cs="Times New Roman"/>
                <w:sz w:val="20"/>
                <w:szCs w:val="20"/>
              </w:rPr>
              <w:t xml:space="preserve"> Основы </w:t>
            </w:r>
            <w:proofErr w:type="spellStart"/>
            <w:r w:rsidRPr="001A4174">
              <w:rPr>
                <w:rFonts w:cs="Times New Roman"/>
                <w:sz w:val="20"/>
                <w:szCs w:val="20"/>
              </w:rPr>
              <w:t>гематоонкологии</w:t>
            </w:r>
            <w:proofErr w:type="spellEnd"/>
          </w:p>
        </w:tc>
        <w:tc>
          <w:tcPr>
            <w:tcW w:w="851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22C1" w:rsidRPr="001A4174" w:rsidRDefault="000622C1" w:rsidP="0003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ПК-1,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ПК-2,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ПК-3,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ПК-5,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ПК-6,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ПК-7,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ПК-8,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ПК-9</w:t>
            </w:r>
          </w:p>
        </w:tc>
        <w:tc>
          <w:tcPr>
            <w:tcW w:w="85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C1" w:rsidRPr="001A4174" w:rsidTr="000622C1">
        <w:tc>
          <w:tcPr>
            <w:tcW w:w="4315" w:type="dxa"/>
            <w:gridSpan w:val="2"/>
          </w:tcPr>
          <w:p w:rsidR="000622C1" w:rsidRPr="001A4174" w:rsidRDefault="000622C1" w:rsidP="00032C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Трудоемкость рабочей программы</w:t>
            </w:r>
          </w:p>
        </w:tc>
        <w:tc>
          <w:tcPr>
            <w:tcW w:w="851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622C1" w:rsidRPr="00DF7639" w:rsidRDefault="000622C1" w:rsidP="00032C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7639">
              <w:rPr>
                <w:rFonts w:ascii="Times New Roman" w:hAnsi="Times New Roman"/>
                <w:b/>
                <w:sz w:val="20"/>
                <w:szCs w:val="20"/>
              </w:rPr>
              <w:t>УК-1, ПК-1, ПК-2, ПК-3, ПК-5, ПК-6, ПК-7, ПК-8, ПК-9</w:t>
            </w:r>
          </w:p>
        </w:tc>
        <w:tc>
          <w:tcPr>
            <w:tcW w:w="85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ПА</w:t>
            </w:r>
          </w:p>
        </w:tc>
      </w:tr>
      <w:tr w:rsidR="000622C1" w:rsidRPr="001A4174" w:rsidTr="000622C1">
        <w:tc>
          <w:tcPr>
            <w:tcW w:w="10268" w:type="dxa"/>
            <w:gridSpan w:val="10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Рабочая программа учебного модуля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 xml:space="preserve"> «Оказание медицинской помощи в амбулаторных условиях детям с заболеваниями органов пищеварения; установление диагноза, назначение лечения, контроль его эффективности и безопасности, проведение профилактики и индивидуальной реабилитации» А/01,7, </w:t>
            </w:r>
            <w:proofErr w:type="gramStart"/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proofErr w:type="gramEnd"/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/02.7, А/03.7, А/04.7.</w:t>
            </w:r>
          </w:p>
        </w:tc>
      </w:tr>
      <w:tr w:rsidR="000622C1" w:rsidRPr="001A4174" w:rsidTr="000622C1">
        <w:tc>
          <w:tcPr>
            <w:tcW w:w="487" w:type="dxa"/>
          </w:tcPr>
          <w:p w:rsidR="000622C1" w:rsidRPr="001A4174" w:rsidRDefault="000622C1" w:rsidP="00032C08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1A4174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3828" w:type="dxa"/>
          </w:tcPr>
          <w:p w:rsidR="000622C1" w:rsidRPr="001A4174" w:rsidRDefault="000622C1" w:rsidP="00032C08">
            <w:pPr>
              <w:pStyle w:val="a3"/>
              <w:jc w:val="both"/>
              <w:rPr>
                <w:rFonts w:cs="Times New Roman"/>
                <w:sz w:val="20"/>
                <w:szCs w:val="20"/>
              </w:rPr>
            </w:pPr>
            <w:r w:rsidRPr="001A4174">
              <w:rPr>
                <w:rFonts w:cs="Times New Roman"/>
                <w:sz w:val="20"/>
                <w:szCs w:val="20"/>
              </w:rPr>
              <w:t>Методы исследования в детской гастроэнтерологии, интерпретация результатов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1A4174">
              <w:rPr>
                <w:rFonts w:cs="Times New Roman"/>
                <w:sz w:val="20"/>
                <w:szCs w:val="20"/>
              </w:rPr>
              <w:t xml:space="preserve">Функциональные нарушения </w:t>
            </w:r>
            <w:proofErr w:type="gramStart"/>
            <w:r w:rsidRPr="001A4174">
              <w:rPr>
                <w:rFonts w:cs="Times New Roman"/>
                <w:sz w:val="20"/>
                <w:szCs w:val="20"/>
              </w:rPr>
              <w:t>деятельности  ЖКТ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1A4174">
              <w:rPr>
                <w:rFonts w:cs="Times New Roman"/>
                <w:sz w:val="20"/>
                <w:szCs w:val="20"/>
              </w:rPr>
              <w:t>Заболевания желудка и двенадцатиперстной кишки</w:t>
            </w:r>
          </w:p>
        </w:tc>
        <w:tc>
          <w:tcPr>
            <w:tcW w:w="851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22C1" w:rsidRPr="001A4174" w:rsidRDefault="000622C1" w:rsidP="0003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ПК-1,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ПК-2,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ПК-5,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ПК-6,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ПК-8,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ПК-9</w:t>
            </w:r>
          </w:p>
        </w:tc>
        <w:tc>
          <w:tcPr>
            <w:tcW w:w="85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ТК</w:t>
            </w:r>
          </w:p>
        </w:tc>
      </w:tr>
      <w:tr w:rsidR="000622C1" w:rsidRPr="001A4174" w:rsidTr="000622C1">
        <w:tc>
          <w:tcPr>
            <w:tcW w:w="487" w:type="dxa"/>
          </w:tcPr>
          <w:p w:rsidR="000622C1" w:rsidRPr="001A4174" w:rsidRDefault="000622C1" w:rsidP="00032C08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1A4174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3828" w:type="dxa"/>
          </w:tcPr>
          <w:p w:rsidR="000622C1" w:rsidRPr="001A4174" w:rsidRDefault="000622C1" w:rsidP="00032C08">
            <w:pPr>
              <w:pStyle w:val="a3"/>
              <w:jc w:val="both"/>
              <w:rPr>
                <w:rFonts w:cs="Times New Roman"/>
                <w:sz w:val="20"/>
                <w:szCs w:val="20"/>
              </w:rPr>
            </w:pPr>
            <w:r w:rsidRPr="001A4174">
              <w:rPr>
                <w:rFonts w:cs="Times New Roman"/>
                <w:sz w:val="20"/>
                <w:szCs w:val="20"/>
              </w:rPr>
              <w:t xml:space="preserve">Заболевания тонкой кишки: </w:t>
            </w:r>
            <w:proofErr w:type="spellStart"/>
            <w:r w:rsidRPr="001A4174">
              <w:rPr>
                <w:rFonts w:cs="Times New Roman"/>
                <w:sz w:val="20"/>
                <w:szCs w:val="20"/>
              </w:rPr>
              <w:t>этиопатогенез</w:t>
            </w:r>
            <w:proofErr w:type="spellEnd"/>
            <w:r w:rsidRPr="001A4174">
              <w:rPr>
                <w:rFonts w:cs="Times New Roman"/>
                <w:sz w:val="20"/>
                <w:szCs w:val="20"/>
              </w:rPr>
              <w:t>, возрастные особенности клинической картины, диагностика, лечение и прогноз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1A4174">
              <w:rPr>
                <w:rFonts w:cs="Times New Roman"/>
                <w:sz w:val="20"/>
                <w:szCs w:val="20"/>
              </w:rPr>
              <w:t xml:space="preserve">Заболевания толстой кишки: </w:t>
            </w:r>
            <w:proofErr w:type="spellStart"/>
            <w:r w:rsidRPr="001A4174">
              <w:rPr>
                <w:rFonts w:cs="Times New Roman"/>
                <w:sz w:val="20"/>
                <w:szCs w:val="20"/>
              </w:rPr>
              <w:t>этиопатогенез</w:t>
            </w:r>
            <w:proofErr w:type="spellEnd"/>
            <w:r w:rsidRPr="001A4174">
              <w:rPr>
                <w:rFonts w:cs="Times New Roman"/>
                <w:sz w:val="20"/>
                <w:szCs w:val="20"/>
              </w:rPr>
              <w:t>, возрастные особенности клинической картины, диагностика, лечение и прогноз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1A4174">
              <w:rPr>
                <w:rFonts w:cs="Times New Roman"/>
                <w:sz w:val="20"/>
                <w:szCs w:val="20"/>
              </w:rPr>
              <w:t xml:space="preserve"> Заболевания поджелудочной железы и </w:t>
            </w:r>
            <w:proofErr w:type="spellStart"/>
            <w:r w:rsidRPr="001A4174">
              <w:rPr>
                <w:rFonts w:cs="Times New Roman"/>
                <w:sz w:val="20"/>
                <w:szCs w:val="20"/>
              </w:rPr>
              <w:t>гепатобилиарной</w:t>
            </w:r>
            <w:proofErr w:type="spellEnd"/>
            <w:r w:rsidRPr="001A4174">
              <w:rPr>
                <w:rFonts w:cs="Times New Roman"/>
                <w:sz w:val="20"/>
                <w:szCs w:val="20"/>
              </w:rPr>
              <w:t xml:space="preserve"> системы</w:t>
            </w:r>
          </w:p>
        </w:tc>
        <w:tc>
          <w:tcPr>
            <w:tcW w:w="851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22C1" w:rsidRPr="001A4174" w:rsidRDefault="000622C1" w:rsidP="0003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ПК-1,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ПК-2,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ПК-5,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ПК-6,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ПК-8,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ПК-9</w:t>
            </w:r>
          </w:p>
        </w:tc>
        <w:tc>
          <w:tcPr>
            <w:tcW w:w="85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ТК</w:t>
            </w:r>
          </w:p>
        </w:tc>
      </w:tr>
      <w:tr w:rsidR="000622C1" w:rsidRPr="001A4174" w:rsidTr="000622C1">
        <w:tc>
          <w:tcPr>
            <w:tcW w:w="4315" w:type="dxa"/>
            <w:gridSpan w:val="2"/>
          </w:tcPr>
          <w:p w:rsidR="000622C1" w:rsidRPr="001A4174" w:rsidRDefault="000622C1" w:rsidP="00032C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Трудоемкость рабочей программы</w:t>
            </w:r>
          </w:p>
        </w:tc>
        <w:tc>
          <w:tcPr>
            <w:tcW w:w="851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622C1" w:rsidRPr="00B95902" w:rsidRDefault="000622C1" w:rsidP="00032C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95902">
              <w:rPr>
                <w:rFonts w:ascii="Times New Roman" w:hAnsi="Times New Roman"/>
                <w:b/>
                <w:sz w:val="20"/>
                <w:szCs w:val="20"/>
              </w:rPr>
              <w:t>УК-1, ПК-1, ПК-2, ПК-5, ПК-6, ПК-8, ПК-9</w:t>
            </w:r>
          </w:p>
        </w:tc>
        <w:tc>
          <w:tcPr>
            <w:tcW w:w="85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ПА</w:t>
            </w:r>
          </w:p>
        </w:tc>
      </w:tr>
      <w:tr w:rsidR="000622C1" w:rsidRPr="001A4174" w:rsidTr="000622C1">
        <w:tc>
          <w:tcPr>
            <w:tcW w:w="10268" w:type="dxa"/>
            <w:gridSpan w:val="10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 xml:space="preserve">Рабочая программа учебного модуля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 xml:space="preserve"> «Оказание медицинской помощи в амбулаторных условиях детям с заболеваниями мочевой системы; установление диагноза, назначение лечения, контроль его эффективности и безопасности, проведение профилактики и индивидуальной реабилитации.» А/01,7, </w:t>
            </w:r>
            <w:proofErr w:type="gramStart"/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proofErr w:type="gramEnd"/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/02.7, А/03.7, А/04.7.</w:t>
            </w:r>
          </w:p>
        </w:tc>
      </w:tr>
      <w:tr w:rsidR="000622C1" w:rsidRPr="001A4174" w:rsidTr="000622C1">
        <w:tc>
          <w:tcPr>
            <w:tcW w:w="487" w:type="dxa"/>
          </w:tcPr>
          <w:p w:rsidR="000622C1" w:rsidRPr="001A4174" w:rsidRDefault="000622C1" w:rsidP="00032C08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Pr="001A4174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3828" w:type="dxa"/>
          </w:tcPr>
          <w:p w:rsidR="000622C1" w:rsidRPr="001A4174" w:rsidRDefault="000622C1" w:rsidP="00032C08">
            <w:pPr>
              <w:pStyle w:val="a3"/>
              <w:jc w:val="both"/>
              <w:rPr>
                <w:rFonts w:cs="Times New Roman"/>
                <w:sz w:val="20"/>
                <w:szCs w:val="20"/>
              </w:rPr>
            </w:pPr>
            <w:r w:rsidRPr="001A4174">
              <w:rPr>
                <w:rFonts w:cs="Times New Roman"/>
                <w:sz w:val="20"/>
                <w:szCs w:val="20"/>
              </w:rPr>
              <w:t>Методы исследования в детской нефрологии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1A4174">
              <w:rPr>
                <w:rFonts w:cs="Times New Roman"/>
                <w:sz w:val="20"/>
                <w:szCs w:val="20"/>
              </w:rPr>
              <w:t>Основные синдромы при заболеваниях почек и мочевых путей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22C1" w:rsidRPr="001A4174" w:rsidRDefault="000622C1" w:rsidP="0003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ПК-1,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ПК-2,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ПК-5,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ПК-6,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ПК-8,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ПК-9</w:t>
            </w:r>
          </w:p>
        </w:tc>
        <w:tc>
          <w:tcPr>
            <w:tcW w:w="85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ТК</w:t>
            </w:r>
          </w:p>
        </w:tc>
      </w:tr>
      <w:tr w:rsidR="000622C1" w:rsidRPr="001A4174" w:rsidTr="000622C1">
        <w:trPr>
          <w:trHeight w:val="543"/>
        </w:trPr>
        <w:tc>
          <w:tcPr>
            <w:tcW w:w="487" w:type="dxa"/>
          </w:tcPr>
          <w:p w:rsidR="000622C1" w:rsidRPr="001A4174" w:rsidRDefault="000622C1" w:rsidP="00032C08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Pr="001A4174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3828" w:type="dxa"/>
          </w:tcPr>
          <w:p w:rsidR="000622C1" w:rsidRPr="001A4174" w:rsidRDefault="000622C1" w:rsidP="00032C08">
            <w:pPr>
              <w:pStyle w:val="a3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1A4174">
              <w:rPr>
                <w:rFonts w:cs="Times New Roman"/>
                <w:sz w:val="20"/>
                <w:szCs w:val="20"/>
              </w:rPr>
              <w:t>Микробно</w:t>
            </w:r>
            <w:proofErr w:type="spellEnd"/>
            <w:r w:rsidRPr="001A4174">
              <w:rPr>
                <w:rFonts w:cs="Times New Roman"/>
                <w:sz w:val="20"/>
                <w:szCs w:val="20"/>
              </w:rPr>
              <w:t xml:space="preserve">-воспалительные заболевания органов мочевой системы: </w:t>
            </w:r>
            <w:proofErr w:type="spellStart"/>
            <w:proofErr w:type="gramStart"/>
            <w:r w:rsidRPr="001A4174">
              <w:rPr>
                <w:rFonts w:cs="Times New Roman"/>
                <w:sz w:val="20"/>
                <w:szCs w:val="20"/>
              </w:rPr>
              <w:t>этиопатогенез</w:t>
            </w:r>
            <w:proofErr w:type="spellEnd"/>
            <w:r w:rsidRPr="001A4174">
              <w:rPr>
                <w:rFonts w:cs="Times New Roman"/>
                <w:sz w:val="20"/>
                <w:szCs w:val="20"/>
              </w:rPr>
              <w:t>,  возрастные</w:t>
            </w:r>
            <w:proofErr w:type="gramEnd"/>
            <w:r w:rsidRPr="001A4174">
              <w:rPr>
                <w:rFonts w:cs="Times New Roman"/>
                <w:sz w:val="20"/>
                <w:szCs w:val="20"/>
              </w:rPr>
              <w:t xml:space="preserve"> особенности клинической картины, диагностика, лечение и прогноз </w:t>
            </w:r>
            <w:proofErr w:type="spellStart"/>
            <w:r w:rsidRPr="001A4174">
              <w:rPr>
                <w:rFonts w:cs="Times New Roman"/>
                <w:sz w:val="20"/>
                <w:szCs w:val="20"/>
              </w:rPr>
              <w:t>Гломерулонефриты</w:t>
            </w:r>
            <w:proofErr w:type="spellEnd"/>
            <w:r w:rsidRPr="001A4174">
              <w:rPr>
                <w:rFonts w:cs="Times New Roman"/>
                <w:sz w:val="20"/>
                <w:szCs w:val="20"/>
              </w:rPr>
              <w:t xml:space="preserve"> у детей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1A4174">
              <w:rPr>
                <w:rFonts w:cs="Times New Roman"/>
                <w:sz w:val="20"/>
                <w:szCs w:val="20"/>
              </w:rPr>
              <w:t>Нейрогенные дисфункции мочевого пузыря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1A4174">
              <w:rPr>
                <w:rFonts w:cs="Times New Roman"/>
                <w:sz w:val="20"/>
                <w:szCs w:val="20"/>
              </w:rPr>
              <w:t>Дизметаболические</w:t>
            </w:r>
            <w:proofErr w:type="spellEnd"/>
            <w:r w:rsidRPr="001A4174">
              <w:rPr>
                <w:rFonts w:cs="Times New Roman"/>
                <w:sz w:val="20"/>
                <w:szCs w:val="20"/>
              </w:rPr>
              <w:t xml:space="preserve"> нефропатии и мочекаменная болезнь</w:t>
            </w:r>
          </w:p>
        </w:tc>
        <w:tc>
          <w:tcPr>
            <w:tcW w:w="851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22C1" w:rsidRPr="001A4174" w:rsidRDefault="000622C1" w:rsidP="0003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ПК-1,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ПК-2,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ПК-5,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ПК-6,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ПК-8,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ПК-11</w:t>
            </w:r>
          </w:p>
        </w:tc>
        <w:tc>
          <w:tcPr>
            <w:tcW w:w="85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2C1" w:rsidRPr="001A4174" w:rsidTr="000622C1">
        <w:tc>
          <w:tcPr>
            <w:tcW w:w="4315" w:type="dxa"/>
            <w:gridSpan w:val="2"/>
          </w:tcPr>
          <w:p w:rsidR="000622C1" w:rsidRPr="001A4174" w:rsidRDefault="000622C1" w:rsidP="00032C08">
            <w:pPr>
              <w:pStyle w:val="a3"/>
              <w:jc w:val="both"/>
              <w:rPr>
                <w:rFonts w:cs="Times New Roman"/>
                <w:sz w:val="20"/>
                <w:szCs w:val="20"/>
              </w:rPr>
            </w:pPr>
            <w:r w:rsidRPr="001A4174">
              <w:rPr>
                <w:rFonts w:cs="Times New Roman"/>
                <w:b/>
                <w:sz w:val="20"/>
                <w:szCs w:val="20"/>
              </w:rPr>
              <w:t>Трудоемкость рабочей программы</w:t>
            </w:r>
          </w:p>
        </w:tc>
        <w:tc>
          <w:tcPr>
            <w:tcW w:w="851" w:type="dxa"/>
          </w:tcPr>
          <w:p w:rsidR="000622C1" w:rsidRPr="00B95902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90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0622C1" w:rsidRPr="00B95902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:rsidR="000622C1" w:rsidRPr="00B95902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0622C1" w:rsidRPr="00B95902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622C1" w:rsidRPr="00B95902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</w:tcPr>
          <w:p w:rsidR="000622C1" w:rsidRPr="00B95902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622C1" w:rsidRPr="00B95902" w:rsidRDefault="000622C1" w:rsidP="00032C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95902">
              <w:rPr>
                <w:rFonts w:ascii="Times New Roman" w:hAnsi="Times New Roman"/>
                <w:b/>
                <w:sz w:val="20"/>
                <w:szCs w:val="20"/>
              </w:rPr>
              <w:t>УК-1, ПК-1, ПК-2, ПК-5, ПК-6, ПК-8, ПК-11</w:t>
            </w:r>
          </w:p>
        </w:tc>
        <w:tc>
          <w:tcPr>
            <w:tcW w:w="850" w:type="dxa"/>
          </w:tcPr>
          <w:p w:rsidR="000622C1" w:rsidRPr="00B95902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5902">
              <w:rPr>
                <w:rFonts w:ascii="Times New Roman" w:hAnsi="Times New Roman"/>
                <w:b/>
                <w:sz w:val="20"/>
                <w:szCs w:val="20"/>
              </w:rPr>
              <w:t>ПА</w:t>
            </w:r>
          </w:p>
        </w:tc>
      </w:tr>
      <w:tr w:rsidR="000622C1" w:rsidRPr="001A4174" w:rsidTr="000622C1">
        <w:tc>
          <w:tcPr>
            <w:tcW w:w="10268" w:type="dxa"/>
            <w:gridSpan w:val="10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 xml:space="preserve">Рабочая программа учебного модуля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 xml:space="preserve"> «Оказание медицинской помощи в амбулаторных условиях </w:t>
            </w:r>
            <w:proofErr w:type="gramStart"/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детям  с</w:t>
            </w:r>
            <w:proofErr w:type="gramEnd"/>
            <w:r w:rsidRPr="001A4174">
              <w:rPr>
                <w:rFonts w:ascii="Times New Roman" w:hAnsi="Times New Roman"/>
                <w:b/>
                <w:sz w:val="20"/>
                <w:szCs w:val="20"/>
              </w:rPr>
              <w:t xml:space="preserve"> целью выявления инфекционных заболеваний, назначение терапии, контроль ее эффективности и безопасности, проведение профилактических мероприятий и </w:t>
            </w:r>
            <w:proofErr w:type="spellStart"/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санитарно</w:t>
            </w:r>
            <w:proofErr w:type="spellEnd"/>
            <w:r w:rsidRPr="001A4174">
              <w:rPr>
                <w:rFonts w:ascii="Times New Roman" w:hAnsi="Times New Roman"/>
                <w:b/>
                <w:sz w:val="20"/>
                <w:szCs w:val="20"/>
              </w:rPr>
              <w:t xml:space="preserve"> – просветительной работы». А/01.7, </w:t>
            </w:r>
            <w:proofErr w:type="gramStart"/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proofErr w:type="gramEnd"/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/02.7, А/04.7</w:t>
            </w:r>
          </w:p>
        </w:tc>
      </w:tr>
      <w:tr w:rsidR="000622C1" w:rsidRPr="001A4174" w:rsidTr="000622C1">
        <w:tc>
          <w:tcPr>
            <w:tcW w:w="487" w:type="dxa"/>
          </w:tcPr>
          <w:p w:rsidR="000622C1" w:rsidRPr="001A4174" w:rsidRDefault="000622C1" w:rsidP="0003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1A4174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3828" w:type="dxa"/>
          </w:tcPr>
          <w:p w:rsidR="000622C1" w:rsidRPr="001A4174" w:rsidRDefault="000622C1" w:rsidP="00032C08">
            <w:pPr>
              <w:pStyle w:val="a3"/>
              <w:jc w:val="both"/>
              <w:rPr>
                <w:rFonts w:cs="Times New Roman"/>
                <w:sz w:val="20"/>
                <w:szCs w:val="20"/>
              </w:rPr>
            </w:pPr>
            <w:r w:rsidRPr="001A4174">
              <w:rPr>
                <w:rFonts w:cs="Times New Roman"/>
                <w:sz w:val="20"/>
                <w:szCs w:val="20"/>
              </w:rPr>
              <w:t>Острые респираторные вирусные инфекции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1A4174">
              <w:rPr>
                <w:rFonts w:cs="Times New Roman"/>
                <w:sz w:val="20"/>
                <w:szCs w:val="20"/>
              </w:rPr>
              <w:t>Детские воздушно-капельные инфекции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1A417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A4174">
              <w:rPr>
                <w:rFonts w:cs="Times New Roman"/>
                <w:sz w:val="20"/>
                <w:szCs w:val="20"/>
              </w:rPr>
              <w:t>Герпесвирусные</w:t>
            </w:r>
            <w:proofErr w:type="spellEnd"/>
            <w:r w:rsidRPr="001A4174">
              <w:rPr>
                <w:rFonts w:cs="Times New Roman"/>
                <w:sz w:val="20"/>
                <w:szCs w:val="20"/>
              </w:rPr>
              <w:t xml:space="preserve"> инфекции ОКИ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CD2B91">
              <w:rPr>
                <w:rFonts w:cs="Times New Roman"/>
                <w:sz w:val="20"/>
                <w:szCs w:val="20"/>
              </w:rPr>
              <w:t>Вирусные гепатиты у детей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CD2B91">
              <w:rPr>
                <w:rFonts w:cs="Times New Roman"/>
                <w:sz w:val="20"/>
                <w:szCs w:val="20"/>
              </w:rPr>
              <w:t>Нейроинфекции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CD2B91">
              <w:rPr>
                <w:rFonts w:cs="Times New Roman"/>
                <w:sz w:val="20"/>
                <w:szCs w:val="20"/>
              </w:rPr>
              <w:t>ВИЧ- инфекция у детей</w:t>
            </w:r>
          </w:p>
        </w:tc>
        <w:tc>
          <w:tcPr>
            <w:tcW w:w="851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22C1" w:rsidRPr="001A4174" w:rsidRDefault="000622C1" w:rsidP="00032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ПК-1, ПК-2, ПК-3, ПК-5, ПК-6, ПК-8, ПК-9</w:t>
            </w:r>
          </w:p>
        </w:tc>
        <w:tc>
          <w:tcPr>
            <w:tcW w:w="85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sz w:val="20"/>
                <w:szCs w:val="20"/>
              </w:rPr>
              <w:t>ТК</w:t>
            </w:r>
          </w:p>
        </w:tc>
      </w:tr>
      <w:tr w:rsidR="000622C1" w:rsidRPr="001A4174" w:rsidTr="000622C1">
        <w:tc>
          <w:tcPr>
            <w:tcW w:w="4315" w:type="dxa"/>
            <w:gridSpan w:val="2"/>
          </w:tcPr>
          <w:p w:rsidR="000622C1" w:rsidRPr="001A4174" w:rsidRDefault="000622C1" w:rsidP="00032C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Трудоемкость рабочей программы</w:t>
            </w:r>
          </w:p>
        </w:tc>
        <w:tc>
          <w:tcPr>
            <w:tcW w:w="851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622C1" w:rsidRPr="00055AC6" w:rsidRDefault="000622C1" w:rsidP="00032C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5AC6">
              <w:rPr>
                <w:rFonts w:ascii="Times New Roman" w:hAnsi="Times New Roman"/>
                <w:b/>
                <w:sz w:val="20"/>
                <w:szCs w:val="20"/>
              </w:rPr>
              <w:t>ПК-1, ПК-2, ПК-3, ПК-5, ПК-6, ПК-8, ПК-9</w:t>
            </w:r>
          </w:p>
        </w:tc>
        <w:tc>
          <w:tcPr>
            <w:tcW w:w="850" w:type="dxa"/>
          </w:tcPr>
          <w:p w:rsidR="000622C1" w:rsidRDefault="000622C1" w:rsidP="00032C08">
            <w:pPr>
              <w:spacing w:after="0" w:line="240" w:lineRule="auto"/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ПА</w:t>
            </w:r>
          </w:p>
        </w:tc>
      </w:tr>
      <w:tr w:rsidR="000622C1" w:rsidRPr="001A4174" w:rsidTr="000622C1">
        <w:tc>
          <w:tcPr>
            <w:tcW w:w="4315" w:type="dxa"/>
            <w:gridSpan w:val="2"/>
          </w:tcPr>
          <w:p w:rsidR="000622C1" w:rsidRPr="001A4174" w:rsidRDefault="000622C1" w:rsidP="00032C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Итоговая аттестация</w:t>
            </w:r>
          </w:p>
        </w:tc>
        <w:tc>
          <w:tcPr>
            <w:tcW w:w="851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—</w:t>
            </w: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</w:tr>
      <w:tr w:rsidR="000622C1" w:rsidRPr="001A4174" w:rsidTr="000622C1">
        <w:tc>
          <w:tcPr>
            <w:tcW w:w="4315" w:type="dxa"/>
            <w:gridSpan w:val="2"/>
          </w:tcPr>
          <w:p w:rsidR="000622C1" w:rsidRPr="001A4174" w:rsidRDefault="000622C1" w:rsidP="00032C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4174">
              <w:rPr>
                <w:rFonts w:ascii="Times New Roman" w:hAnsi="Times New Roman"/>
                <w:b/>
                <w:sz w:val="20"/>
                <w:szCs w:val="20"/>
              </w:rPr>
              <w:t>Общая трудоёмкость освоения программы</w:t>
            </w:r>
          </w:p>
        </w:tc>
        <w:tc>
          <w:tcPr>
            <w:tcW w:w="851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622C1" w:rsidRPr="001A4174" w:rsidRDefault="000622C1" w:rsidP="0003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622C1" w:rsidRDefault="000622C1">
      <w:bookmarkStart w:id="0" w:name="_GoBack"/>
      <w:bookmarkEnd w:id="0"/>
    </w:p>
    <w:sectPr w:rsidR="000622C1" w:rsidSect="000622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772"/>
    <w:rsid w:val="00057ED7"/>
    <w:rsid w:val="000622C1"/>
    <w:rsid w:val="00151B16"/>
    <w:rsid w:val="002D546C"/>
    <w:rsid w:val="003E1CA7"/>
    <w:rsid w:val="004542FF"/>
    <w:rsid w:val="00631772"/>
    <w:rsid w:val="00BB1585"/>
    <w:rsid w:val="00F2235B"/>
    <w:rsid w:val="00F4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75F96-2385-48A7-9B13-9B3538A0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2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622C1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4">
    <w:name w:val="Без интервала Знак"/>
    <w:link w:val="a3"/>
    <w:rsid w:val="000622C1"/>
    <w:rPr>
      <w:rFonts w:ascii="Times New Roman" w:eastAsia="Calibri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799</Words>
  <Characters>4557</Characters>
  <Application>Microsoft Office Word</Application>
  <DocSecurity>0</DocSecurity>
  <Lines>37</Lines>
  <Paragraphs>10</Paragraphs>
  <ScaleCrop>false</ScaleCrop>
  <Company/>
  <LinksUpToDate>false</LinksUpToDate>
  <CharactersWithSpaces>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2022-04-04T03:35:00Z</dcterms:created>
  <dcterms:modified xsi:type="dcterms:W3CDTF">2022-04-04T04:42:00Z</dcterms:modified>
</cp:coreProperties>
</file>